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146A" w14:textId="77777777" w:rsidR="00FC2ACE" w:rsidRDefault="00000000">
      <w:pPr>
        <w:spacing w:after="160" w:line="257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531BBD01" wp14:editId="6A2EB231">
            <wp:simplePos x="0" y="0"/>
            <wp:positionH relativeFrom="margin">
              <wp:posOffset>4870450</wp:posOffset>
            </wp:positionH>
            <wp:positionV relativeFrom="margin">
              <wp:posOffset>58420</wp:posOffset>
            </wp:positionV>
            <wp:extent cx="901700" cy="90170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3" behindDoc="0" locked="0" layoutInCell="0" allowOverlap="1" wp14:anchorId="1C76F20C" wp14:editId="1A306D96">
            <wp:simplePos x="0" y="0"/>
            <wp:positionH relativeFrom="margin">
              <wp:posOffset>102870</wp:posOffset>
            </wp:positionH>
            <wp:positionV relativeFrom="margin">
              <wp:posOffset>46355</wp:posOffset>
            </wp:positionV>
            <wp:extent cx="878205" cy="952500"/>
            <wp:effectExtent l="0" t="0" r="0" b="0"/>
            <wp:wrapSquare wrapText="bothSides"/>
            <wp:docPr id="2" name="Picture 4" descr="https://encrypted-tbn3.gstatic.com/images?q=tbn:ANd9GcRVtgAM1IJ0zHDN8D1QLkOKeFRGPmNAkCcxuTIAcYJHegrxSz9T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https://encrypted-tbn3.gstatic.com/images?q=tbn:ANd9GcRVtgAM1IJ0zHDN8D1QLkOKeFRGPmNAkCcxuTIAcYJHegrxSz9T9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BFDA96" w14:textId="77777777" w:rsidR="00FC2ACE" w:rsidRDefault="00000000">
      <w:pPr>
        <w:ind w:left="-426"/>
        <w:jc w:val="center"/>
        <w:rPr>
          <w:rFonts w:eastAsia="Times New Roman" w:cs="Times New Roman"/>
          <w:b/>
          <w:bCs/>
          <w:color w:val="224B12"/>
          <w:sz w:val="36"/>
          <w:szCs w:val="36"/>
        </w:rPr>
      </w:pPr>
      <w:r>
        <w:rPr>
          <w:rFonts w:eastAsia="Times New Roman" w:cs="Times New Roman"/>
          <w:b/>
          <w:bCs/>
          <w:color w:val="224B12"/>
          <w:sz w:val="36"/>
          <w:szCs w:val="36"/>
        </w:rPr>
        <w:t>KSCSTE-SRINIVASA RAMANUJAN INSTITUTE FOR BASIC SCIENCES</w:t>
      </w:r>
    </w:p>
    <w:p w14:paraId="1F316930" w14:textId="77777777" w:rsidR="00FC2ACE" w:rsidRDefault="00000000">
      <w:pPr>
        <w:spacing w:after="0"/>
        <w:jc w:val="center"/>
        <w:rPr>
          <w:rFonts w:ascii="Anek Malayalam" w:eastAsia="Times New Roman" w:hAnsi="Anek Malayalam" w:cs="Anek Malayalam"/>
        </w:rPr>
      </w:pPr>
      <w:r>
        <w:rPr>
          <w:rFonts w:ascii="Liberation Serif" w:hAnsi="Liberation Serif"/>
        </w:rPr>
        <w:t xml:space="preserve">      </w:t>
      </w:r>
      <w:proofErr w:type="spellStart"/>
      <w:r>
        <w:rPr>
          <w:rFonts w:ascii="Liberation Serif" w:hAnsi="Liberation Serif"/>
        </w:rPr>
        <w:t>Pampady</w:t>
      </w:r>
      <w:proofErr w:type="spellEnd"/>
      <w:r>
        <w:rPr>
          <w:rFonts w:ascii="Liberation Serif" w:hAnsi="Liberation Serif"/>
        </w:rPr>
        <w:t xml:space="preserve">, </w:t>
      </w:r>
      <w:proofErr w:type="spellStart"/>
      <w:r>
        <w:rPr>
          <w:rFonts w:ascii="Liberation Serif" w:eastAsia="Times New Roman" w:hAnsi="Liberation Serif" w:cs="Times New Roman"/>
        </w:rPr>
        <w:t>Velloor</w:t>
      </w:r>
      <w:proofErr w:type="spellEnd"/>
      <w:r>
        <w:rPr>
          <w:rFonts w:ascii="Liberation Serif" w:eastAsia="Times New Roman" w:hAnsi="Liberation Serif" w:cs="Times New Roman"/>
        </w:rPr>
        <w:t xml:space="preserve"> </w:t>
      </w:r>
      <w:r>
        <w:rPr>
          <w:rFonts w:ascii="Liberation Serif" w:hAnsi="Liberation Serif"/>
        </w:rPr>
        <w:t>P. O.</w:t>
      </w:r>
      <w:r>
        <w:rPr>
          <w:rFonts w:ascii="Liberation Serif" w:eastAsia="Times New Roman" w:hAnsi="Liberation Serif" w:cs="Times New Roman"/>
        </w:rPr>
        <w:t xml:space="preserve"> 686 501 </w:t>
      </w:r>
      <w:r>
        <w:rPr>
          <w:rFonts w:ascii="Liberation Serif" w:hAnsi="Liberation Serif"/>
        </w:rPr>
        <w:t>Kottayam, Kerala</w:t>
      </w:r>
      <w:r>
        <w:rPr>
          <w:rFonts w:ascii="Liberation Serif" w:eastAsia="Times New Roman" w:hAnsi="Liberation Serif" w:cs="Times New Roman"/>
        </w:rPr>
        <w:t xml:space="preserve">, </w:t>
      </w:r>
      <w:r>
        <w:rPr>
          <w:rFonts w:ascii="Liberation Serif" w:hAnsi="Liberation Serif"/>
        </w:rPr>
        <w:t>INDIA</w:t>
      </w:r>
      <w:r>
        <w:rPr>
          <w:rFonts w:ascii="Anek Malayalam" w:eastAsia="Times New Roman" w:hAnsi="Anek Malayalam" w:cs="Anek Malayalam"/>
        </w:rPr>
        <w:tab/>
      </w:r>
    </w:p>
    <w:p w14:paraId="459D0EDC" w14:textId="77777777" w:rsidR="00FC2ACE" w:rsidRDefault="00000000">
      <w:pPr>
        <w:spacing w:after="0"/>
        <w:jc w:val="center"/>
        <w:rPr>
          <w:b/>
        </w:rPr>
      </w:pPr>
      <w:r>
        <w:rPr>
          <w:rStyle w:val="transliteration"/>
          <w:rFonts w:cs="Times New Roman"/>
        </w:rPr>
        <w:t>E mail</w:t>
      </w:r>
      <w:r>
        <w:rPr>
          <w:rFonts w:cs="Times New Roman"/>
        </w:rPr>
        <w:t>:</w:t>
      </w:r>
      <w:r>
        <w:rPr>
          <w:rFonts w:eastAsia="Times New Roman" w:cs="Times New Roman"/>
        </w:rPr>
        <w:t xml:space="preserve"> </w:t>
      </w:r>
      <w:hyperlink r:id="rId8">
        <w:r>
          <w:rPr>
            <w:rStyle w:val="Hyperlink"/>
            <w:rFonts w:eastAsia="Times New Roman" w:cs="Times New Roman"/>
          </w:rPr>
          <w:t>sribs.kscste@gmail.com</w:t>
        </w:r>
      </w:hyperlink>
      <w:r>
        <w:rPr>
          <w:rFonts w:eastAsia="Times New Roman" w:cs="Times New Roman"/>
        </w:rPr>
        <w:t xml:space="preserve"> | Website: </w:t>
      </w:r>
      <w:hyperlink r:id="rId9">
        <w:r>
          <w:rPr>
            <w:rStyle w:val="Hyperlink"/>
            <w:rFonts w:eastAsia="Times New Roman" w:cs="Times New Roman"/>
          </w:rPr>
          <w:t>https://sribs.res.in/</w:t>
        </w:r>
      </w:hyperlink>
      <w:r>
        <w:rPr>
          <w:rStyle w:val="Hyperlink"/>
          <w:rFonts w:eastAsia="Times New Roman" w:cs="Times New Roman"/>
        </w:rPr>
        <w:t xml:space="preserve"> | Ph: 0481 2500 200</w:t>
      </w:r>
    </w:p>
    <w:p w14:paraId="354FDF25" w14:textId="77777777" w:rsidR="00FC2ACE" w:rsidRDefault="00000000">
      <w:pPr>
        <w:pBdr>
          <w:bottom w:val="single" w:sz="12" w:space="1" w:color="000000"/>
        </w:pBdr>
        <w:spacing w:after="0"/>
        <w:jc w:val="center"/>
        <w:rPr>
          <w:rFonts w:eastAsia="Times New Roman" w:cs="Times New Roman"/>
          <w:color w:val="224B12"/>
        </w:rPr>
      </w:pPr>
      <w:r>
        <w:rPr>
          <w:rFonts w:eastAsia="Times New Roman" w:cs="Times New Roman"/>
          <w:color w:val="224B12"/>
        </w:rPr>
        <w:t>(An institution under Kerala State Council for Science Technology and Environment)</w:t>
      </w:r>
    </w:p>
    <w:p w14:paraId="54306462" w14:textId="77777777" w:rsidR="00FC2ACE" w:rsidRDefault="00FC2ACE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F87EA8D" w14:textId="77777777" w:rsidR="00FC2ACE" w:rsidRDefault="0000000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KSCSTE-SRIBS Honorary Visiting Professor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Programme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— Guidelines</w:t>
      </w:r>
    </w:p>
    <w:p w14:paraId="7C3E1316" w14:textId="77777777" w:rsidR="00FC2ACE" w:rsidRDefault="00FC2ACE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46F3A76" w14:textId="77777777" w:rsidR="00FC2ACE" w:rsidRDefault="00000000">
      <w:pPr>
        <w:pStyle w:val="Heading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Background</w:t>
      </w:r>
    </w:p>
    <w:p w14:paraId="6A22AA4A" w14:textId="77777777" w:rsidR="00FC2ACE" w:rsidRDefault="00000000">
      <w:pPr>
        <w:pStyle w:val="BodyTex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The KSCSTE-SRIBS Honorary Visiting Professor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Programme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is designed to invite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Distinguished Professors from within India and abroad</w:t>
      </w:r>
      <w:r>
        <w:rPr>
          <w:rFonts w:ascii="Times New Roman" w:hAnsi="Times New Roman"/>
          <w:color w:val="000000"/>
          <w:sz w:val="24"/>
          <w:szCs w:val="24"/>
        </w:rPr>
        <w:t xml:space="preserve">, including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Emeritus Professors</w:t>
      </w:r>
      <w:r>
        <w:rPr>
          <w:rFonts w:ascii="Times New Roman" w:hAnsi="Times New Roman"/>
          <w:color w:val="000000"/>
          <w:sz w:val="24"/>
          <w:szCs w:val="24"/>
        </w:rPr>
        <w:t xml:space="preserve"> and those holding prestigious positions such as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Fellows of the Indian Academy of Sciences (</w:t>
      </w:r>
      <w:proofErr w:type="spellStart"/>
      <w:r>
        <w:rPr>
          <w:rStyle w:val="Strong"/>
          <w:rFonts w:ascii="Times New Roman" w:hAnsi="Times New Roman"/>
          <w:color w:val="000000"/>
          <w:sz w:val="24"/>
          <w:szCs w:val="24"/>
        </w:rPr>
        <w:t>FASc</w:t>
      </w:r>
      <w:proofErr w:type="spellEnd"/>
      <w:r>
        <w:rPr>
          <w:rStyle w:val="Strong"/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and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Fellows of the National Academy of Sciences (</w:t>
      </w:r>
      <w:proofErr w:type="spellStart"/>
      <w:r>
        <w:rPr>
          <w:rStyle w:val="Strong"/>
          <w:rFonts w:ascii="Times New Roman" w:hAnsi="Times New Roman"/>
          <w:color w:val="000000"/>
          <w:sz w:val="24"/>
          <w:szCs w:val="24"/>
        </w:rPr>
        <w:t>FNASc</w:t>
      </w:r>
      <w:proofErr w:type="spellEnd"/>
      <w:r>
        <w:rPr>
          <w:rStyle w:val="Strong"/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EEBC89A" w14:textId="77777777" w:rsidR="00FC2ACE" w:rsidRDefault="00000000">
      <w:pPr>
        <w:pStyle w:val="BodyText"/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scheme aims to facilitate high-level theoretical and computational research engagements, contributing to the academic and research excellence of the KSCSTE-Srinivasa Ramanujan Institute for Basic Sciences (KSCSTE-SRIBS) and fostering a culture of scientific advancement within Kerala’s scientific community.</w:t>
      </w:r>
    </w:p>
    <w:p w14:paraId="467B8F1E" w14:textId="77777777" w:rsidR="00FC2ACE" w:rsidRDefault="00000000">
      <w:pPr>
        <w:pStyle w:val="BodyText"/>
        <w:spacing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This initiative promotes knowledge sharing and strengthens the research ecosystem by enabling short-term visits by accomplished academicians and scientists, focusing on benefiting Kerala’s scientific community and society.</w:t>
      </w:r>
    </w:p>
    <w:p w14:paraId="0D2E3D34" w14:textId="77777777" w:rsidR="00FC2ACE" w:rsidRDefault="00000000">
      <w:pPr>
        <w:pStyle w:val="Heading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Objectives</w:t>
      </w:r>
    </w:p>
    <w:p w14:paraId="41EEBC6C" w14:textId="77777777" w:rsidR="00FC2ACE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Facilitate high-impact theoretical and computational research interactions between KSCSTE-SRIBS and Distinguished Professors.</w:t>
      </w:r>
    </w:p>
    <w:p w14:paraId="7EBF4E7A" w14:textId="77777777" w:rsidR="00FC2ACE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Promote short-term research collaborations to address contemporary challenges in science and technology.</w:t>
      </w:r>
    </w:p>
    <w:p w14:paraId="0C3296F5" w14:textId="77777777" w:rsidR="00FC2ACE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Enhance the academic and research capacities of KSCSTE-SRIBS through engagements with eminent scholars.</w:t>
      </w:r>
    </w:p>
    <w:p w14:paraId="0BD5F991" w14:textId="77777777" w:rsidR="00FC2ACE" w:rsidRDefault="00000000">
      <w:pPr>
        <w:pStyle w:val="Heading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Scope, Duration and Honorarium</w:t>
      </w:r>
    </w:p>
    <w:p w14:paraId="2AD3EADF" w14:textId="42442CCD" w:rsidR="00FC2ACE" w:rsidRDefault="00000000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scheme is exclusively intended for Distinguished Professors of international repute</w:t>
      </w:r>
      <w:r w:rsidR="00200B8E">
        <w:rPr>
          <w:rFonts w:ascii="Times New Roman" w:hAnsi="Times New Roman"/>
          <w:color w:val="000000"/>
          <w:sz w:val="24"/>
          <w:szCs w:val="24"/>
        </w:rPr>
        <w:t xml:space="preserve"> in theoretical and computational sciences (Chemistry, Physics, Biology, Mathematics and Computer Science)</w:t>
      </w:r>
    </w:p>
    <w:p w14:paraId="1EE63386" w14:textId="77777777" w:rsidR="00FC2ACE" w:rsidRDefault="00000000">
      <w:pPr>
        <w:pStyle w:val="BodyText"/>
        <w:numPr>
          <w:ilvl w:val="0"/>
          <w:numId w:val="2"/>
        </w:numPr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Each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Visiting Professor</w:t>
      </w:r>
      <w:r>
        <w:rPr>
          <w:rFonts w:ascii="Times New Roman" w:hAnsi="Times New Roman"/>
          <w:color w:val="000000"/>
          <w:sz w:val="24"/>
          <w:szCs w:val="24"/>
        </w:rPr>
        <w:t xml:space="preserve"> may be supported for up to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three visits</w:t>
      </w:r>
      <w:r>
        <w:rPr>
          <w:rFonts w:ascii="Times New Roman" w:hAnsi="Times New Roman"/>
          <w:color w:val="000000"/>
          <w:sz w:val="24"/>
          <w:szCs w:val="24"/>
        </w:rPr>
        <w:t xml:space="preserve">, with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each visit must have a duration of 10 days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0534C3D" w14:textId="77777777" w:rsidR="00FC2ACE" w:rsidRDefault="00000000">
      <w:pPr>
        <w:pStyle w:val="BodyText"/>
        <w:numPr>
          <w:ilvl w:val="0"/>
          <w:numId w:val="2"/>
        </w:numPr>
        <w:jc w:val="both"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>For such 10-day visit</w:t>
      </w:r>
      <w:r>
        <w:rPr>
          <w:rFonts w:ascii="Times New Roman" w:hAnsi="Times New Roman"/>
          <w:color w:val="000000"/>
          <w:sz w:val="24"/>
          <w:szCs w:val="24"/>
        </w:rPr>
        <w:t xml:space="preserve">, the Visiting Professor will receive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a consolidated support amount of ₹90,000.</w:t>
      </w:r>
    </w:p>
    <w:p w14:paraId="16A06840" w14:textId="77777777" w:rsidR="00FC2ACE" w:rsidRDefault="00000000">
      <w:pPr>
        <w:pStyle w:val="BodyTex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Support may be provided for up to three such visits, with a maximum total support of ₹2,70,000.</w:t>
      </w:r>
    </w:p>
    <w:p w14:paraId="22CC198C" w14:textId="77777777" w:rsidR="00FC2ACE" w:rsidRDefault="00FC2ACE">
      <w:pPr>
        <w:pStyle w:val="Heading2"/>
        <w:jc w:val="both"/>
        <w:rPr>
          <w:rFonts w:ascii="Times New Roman" w:hAnsi="Times New Roman"/>
          <w:sz w:val="24"/>
          <w:szCs w:val="24"/>
        </w:rPr>
      </w:pPr>
    </w:p>
    <w:p w14:paraId="0AFCDDD8" w14:textId="77777777" w:rsidR="00FC2ACE" w:rsidRDefault="00000000">
      <w:pPr>
        <w:pStyle w:val="Heading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Eligibility Criteria</w:t>
      </w:r>
    </w:p>
    <w:p w14:paraId="21D76630" w14:textId="77777777" w:rsidR="00FC2ACE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Distinguished Professors, including Emeritus Professors and those holding prestigious positions such as Fellow of the Indian Academy of Sciences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FASc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Fellow of the National Academy of Sciences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FNASc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), etc.</w:t>
      </w:r>
    </w:p>
    <w:p w14:paraId="5F77F42F" w14:textId="77777777" w:rsidR="00FC2ACE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Academicians with exceptional contributions to theoretical and computational sciences.</w:t>
      </w:r>
    </w:p>
    <w:p w14:paraId="17DFAA7C" w14:textId="77777777" w:rsidR="00FC2ACE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Foreign Distinguished Professors and scientists visiting India as part of academic interaction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programmes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A9C10BD" w14:textId="77777777" w:rsidR="00FC2ACE" w:rsidRDefault="00000000">
      <w:pPr>
        <w:pStyle w:val="Heading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How to Apply</w:t>
      </w:r>
    </w:p>
    <w:p w14:paraId="503B1D9E" w14:textId="77777777" w:rsidR="00FC2ACE" w:rsidRDefault="0000000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Fill out the application form available on the KSCSTE–SRIBS website (https://sribs.res.in).</w:t>
      </w:r>
    </w:p>
    <w:p w14:paraId="06EC1317" w14:textId="77777777" w:rsidR="00FC2ACE" w:rsidRDefault="00000000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Submit the following documents to sribs.kscste@gmail.com:</w:t>
      </w:r>
    </w:p>
    <w:p w14:paraId="29A500EB" w14:textId="77777777" w:rsidR="00FC2ACE" w:rsidRDefault="0000000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• Application Form</w:t>
      </w:r>
    </w:p>
    <w:p w14:paraId="3A210D9D" w14:textId="77777777" w:rsidR="00FC2ACE" w:rsidRDefault="0000000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• CV / Biodata</w:t>
      </w:r>
    </w:p>
    <w:p w14:paraId="21141C80" w14:textId="77777777" w:rsidR="00FC2ACE" w:rsidRDefault="0000000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• Short Proposal (including at least two seminar/lecture topics and brief activity plan)</w:t>
      </w:r>
    </w:p>
    <w:p w14:paraId="1B961386" w14:textId="77777777" w:rsidR="00FC2ACE" w:rsidRDefault="00000000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color w:val="000000"/>
          <w:sz w:val="24"/>
          <w:szCs w:val="24"/>
        </w:rPr>
        <w:t>• Letter of Intent</w:t>
      </w:r>
    </w:p>
    <w:p w14:paraId="6777B7EC" w14:textId="77777777" w:rsidR="00FC2ACE" w:rsidRDefault="00000000">
      <w:pPr>
        <w:pStyle w:val="Heading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Expected Activities</w:t>
      </w:r>
    </w:p>
    <w:p w14:paraId="76D7B412" w14:textId="77777777" w:rsidR="00FC2ACE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Visiting Distinguished Professors are expected to:</w:t>
      </w:r>
    </w:p>
    <w:p w14:paraId="4C24007D" w14:textId="77777777" w:rsidR="00FC2ACE" w:rsidRDefault="0000000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Collaborate on theoretical and computational research with KSCSTE-SRIBS faculty and researchers.</w:t>
      </w:r>
    </w:p>
    <w:p w14:paraId="1C338F42" w14:textId="77777777" w:rsidR="00FC2ACE" w:rsidRDefault="0000000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Deliver lectures or seminars for students, researchers, and the broader academic community.</w:t>
      </w:r>
    </w:p>
    <w:p w14:paraId="010B9446" w14:textId="77777777" w:rsidR="00FC2ACE" w:rsidRDefault="0000000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Contribute to joint publications or other scholarly outputs.</w:t>
      </w:r>
    </w:p>
    <w:p w14:paraId="144F219D" w14:textId="7E54558A" w:rsidR="00FC2ACE" w:rsidRPr="00200B8E" w:rsidRDefault="00000000" w:rsidP="00200B8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Explore opportunities for future academic collaborations.</w:t>
      </w:r>
    </w:p>
    <w:p w14:paraId="3AC92EF8" w14:textId="77777777" w:rsidR="00FC2ACE" w:rsidRDefault="00FC2ACE">
      <w:pPr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FC2ACE">
      <w:pgSz w:w="12240" w:h="15840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nek Malayalam">
    <w:altName w:val="Cambria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2041"/>
    <w:multiLevelType w:val="multilevel"/>
    <w:tmpl w:val="3DCE67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571D1C"/>
    <w:multiLevelType w:val="multilevel"/>
    <w:tmpl w:val="E77043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5F0FFE"/>
    <w:multiLevelType w:val="multilevel"/>
    <w:tmpl w:val="577A6B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B13B63"/>
    <w:multiLevelType w:val="multilevel"/>
    <w:tmpl w:val="25A4822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D523EC"/>
    <w:multiLevelType w:val="multilevel"/>
    <w:tmpl w:val="B124537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735EA0"/>
    <w:multiLevelType w:val="multilevel"/>
    <w:tmpl w:val="F764629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C95424"/>
    <w:multiLevelType w:val="multilevel"/>
    <w:tmpl w:val="4730688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0F2710"/>
    <w:multiLevelType w:val="multilevel"/>
    <w:tmpl w:val="B1301C1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51653877">
    <w:abstractNumId w:val="4"/>
  </w:num>
  <w:num w:numId="2" w16cid:durableId="1324747615">
    <w:abstractNumId w:val="3"/>
  </w:num>
  <w:num w:numId="3" w16cid:durableId="1884898760">
    <w:abstractNumId w:val="5"/>
  </w:num>
  <w:num w:numId="4" w16cid:durableId="646054195">
    <w:abstractNumId w:val="0"/>
  </w:num>
  <w:num w:numId="5" w16cid:durableId="2081247173">
    <w:abstractNumId w:val="6"/>
  </w:num>
  <w:num w:numId="6" w16cid:durableId="706950503">
    <w:abstractNumId w:val="2"/>
  </w:num>
  <w:num w:numId="7" w16cid:durableId="1871988024">
    <w:abstractNumId w:val="7"/>
  </w:num>
  <w:num w:numId="8" w16cid:durableId="91744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ACE"/>
    <w:rsid w:val="00200B8E"/>
    <w:rsid w:val="00D94804"/>
    <w:rsid w:val="00FC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9E0DB"/>
  <w15:docId w15:val="{F8B8FC18-2C4F-4AC7-93E2-F2EFB07E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transliteration">
    <w:name w:val="transliteration"/>
    <w:basedOn w:val="DefaultParagraphFont"/>
    <w:qFormat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tabs>
        <w:tab w:val="left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326F90"/>
    <w:pPr>
      <w:tabs>
        <w:tab w:val="left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qFormat/>
    <w:rsid w:val="00326F90"/>
    <w:pPr>
      <w:tabs>
        <w:tab w:val="left" w:pos="720"/>
      </w:tabs>
      <w:ind w:left="720" w:hanging="360"/>
      <w:contextualSpacing/>
    </w:pPr>
  </w:style>
  <w:style w:type="paragraph" w:styleId="ListNumber">
    <w:name w:val="List Number"/>
    <w:basedOn w:val="Normal"/>
    <w:uiPriority w:val="99"/>
    <w:unhideWhenUsed/>
    <w:qFormat/>
    <w:rsid w:val="00326F90"/>
    <w:pPr>
      <w:tabs>
        <w:tab w:val="left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unhideWhenUsed/>
    <w:qFormat/>
    <w:rsid w:val="0029639D"/>
    <w:pPr>
      <w:tabs>
        <w:tab w:val="left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unhideWhenUsed/>
    <w:qFormat/>
    <w:rsid w:val="0029639D"/>
    <w:pPr>
      <w:tabs>
        <w:tab w:val="left" w:pos="1080"/>
      </w:tabs>
      <w:ind w:left="1080" w:hanging="360"/>
      <w:contextualSpacing/>
    </w:pPr>
  </w:style>
  <w:style w:type="paragraph" w:styleId="List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bs.kscst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ribs.kerala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E7FB0E-59A3-4927-8A80-A9098C94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493</Words>
  <Characters>2811</Characters>
  <Application>Microsoft Office Word</Application>
  <DocSecurity>0</DocSecurity>
  <Lines>23</Lines>
  <Paragraphs>6</Paragraphs>
  <ScaleCrop>false</ScaleCrop>
  <Company>HP Inc.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 Suresh</cp:lastModifiedBy>
  <cp:revision>2</cp:revision>
  <dcterms:created xsi:type="dcterms:W3CDTF">2025-11-01T04:34:00Z</dcterms:created>
  <dcterms:modified xsi:type="dcterms:W3CDTF">2025-11-01T04:41:00Z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cp:lastPrinted>2025-10-27T14:44:01Z</cp:lastPrinted>
  <dcterms:modified xsi:type="dcterms:W3CDTF">2025-10-31T11:59:49Z</dcterms:modified>
  <cp:revision>61</cp:revision>
  <dc:subject/>
  <dc:title/>
</cp:coreProperties>
</file>